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9CF4" w14:textId="346AE4A5" w:rsidR="000C7EA5" w:rsidRDefault="0064575D">
      <w:pPr>
        <w:pStyle w:val="Default"/>
        <w:jc w:val="center"/>
      </w:pPr>
      <w:r w:rsidRPr="0064575D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第一屆</w:t>
      </w:r>
      <w:r w:rsidRPr="0064575D">
        <w:rPr>
          <w:rFonts w:ascii="Times New Roman" w:hAnsi="Times New Roman" w:cs="Times New Roman"/>
          <w:b/>
          <w:bCs/>
          <w:color w:val="auto"/>
          <w:sz w:val="28"/>
          <w:szCs w:val="28"/>
        </w:rPr>
        <w:t>產業轉型與創新實踐論文</w:t>
      </w:r>
      <w:r w:rsidR="00D51370">
        <w:rPr>
          <w:rFonts w:ascii="Times New Roman" w:hAnsi="Times New Roman" w:cs="Times New Roman"/>
          <w:b/>
          <w:bCs/>
          <w:color w:val="auto"/>
          <w:sz w:val="28"/>
          <w:szCs w:val="28"/>
        </w:rPr>
        <w:t>格式</w:t>
      </w:r>
    </w:p>
    <w:p w14:paraId="078E68E0" w14:textId="77777777" w:rsidR="0064575D" w:rsidRPr="00C0780D" w:rsidRDefault="0064575D" w:rsidP="0064575D">
      <w:pPr>
        <w:snapToGrid w:val="0"/>
        <w:spacing w:line="360" w:lineRule="exact"/>
        <w:jc w:val="center"/>
        <w:rPr>
          <w:sz w:val="20"/>
          <w:szCs w:val="20"/>
        </w:rPr>
      </w:pPr>
      <w:r w:rsidRPr="00C0780D">
        <w:rPr>
          <w:rFonts w:hint="eastAsia"/>
          <w:sz w:val="20"/>
          <w:szCs w:val="20"/>
        </w:rPr>
        <w:t>*</w:t>
      </w:r>
      <w:r w:rsidRPr="00C0780D">
        <w:rPr>
          <w:rFonts w:hint="eastAsia"/>
          <w:sz w:val="20"/>
          <w:szCs w:val="20"/>
        </w:rPr>
        <w:t>李國中</w:t>
      </w:r>
      <w:r w:rsidRPr="00C0780D">
        <w:rPr>
          <w:rFonts w:hint="eastAsia"/>
          <w:sz w:val="20"/>
          <w:szCs w:val="20"/>
        </w:rPr>
        <w:t>1</w:t>
      </w:r>
      <w:r w:rsidRPr="00C0780D">
        <w:rPr>
          <w:rFonts w:hint="eastAsia"/>
          <w:sz w:val="20"/>
          <w:szCs w:val="20"/>
        </w:rPr>
        <w:t>、陳大學</w:t>
      </w:r>
      <w:r w:rsidRPr="00C0780D">
        <w:rPr>
          <w:rFonts w:hint="eastAsia"/>
          <w:sz w:val="20"/>
          <w:szCs w:val="20"/>
        </w:rPr>
        <w:t xml:space="preserve">2 </w:t>
      </w:r>
    </w:p>
    <w:p w14:paraId="7D5A170A" w14:textId="77777777" w:rsidR="0064575D" w:rsidRPr="00C0780D" w:rsidRDefault="0064575D" w:rsidP="0064575D">
      <w:pPr>
        <w:snapToGrid w:val="0"/>
        <w:spacing w:line="360" w:lineRule="exact"/>
        <w:jc w:val="center"/>
        <w:rPr>
          <w:sz w:val="20"/>
          <w:szCs w:val="20"/>
        </w:rPr>
      </w:pPr>
      <w:r w:rsidRPr="00C0780D">
        <w:rPr>
          <w:rFonts w:hint="eastAsia"/>
          <w:sz w:val="20"/>
          <w:szCs w:val="20"/>
        </w:rPr>
        <w:t xml:space="preserve">1 </w:t>
      </w:r>
      <w:r w:rsidRPr="00C0780D">
        <w:rPr>
          <w:rFonts w:hint="eastAsia"/>
          <w:sz w:val="20"/>
          <w:szCs w:val="20"/>
        </w:rPr>
        <w:t>和平大學智慧防災工程系</w:t>
      </w:r>
      <w:r w:rsidRPr="00C0780D">
        <w:rPr>
          <w:rFonts w:hint="eastAsia"/>
          <w:sz w:val="20"/>
          <w:szCs w:val="20"/>
        </w:rPr>
        <w:t xml:space="preserve"> </w:t>
      </w:r>
    </w:p>
    <w:p w14:paraId="0432C748" w14:textId="77777777" w:rsidR="0064575D" w:rsidRPr="00C0780D" w:rsidRDefault="0064575D" w:rsidP="0064575D">
      <w:pPr>
        <w:snapToGrid w:val="0"/>
        <w:spacing w:line="360" w:lineRule="exact"/>
        <w:jc w:val="center"/>
        <w:rPr>
          <w:sz w:val="20"/>
          <w:szCs w:val="20"/>
        </w:rPr>
      </w:pPr>
      <w:r w:rsidRPr="00C0780D">
        <w:rPr>
          <w:rFonts w:hint="eastAsia"/>
          <w:sz w:val="20"/>
          <w:szCs w:val="20"/>
        </w:rPr>
        <w:t xml:space="preserve">2 </w:t>
      </w:r>
      <w:r w:rsidRPr="00C0780D">
        <w:rPr>
          <w:rFonts w:hint="eastAsia"/>
          <w:sz w:val="20"/>
          <w:szCs w:val="20"/>
        </w:rPr>
        <w:t>國華大學工業教育與技術學系</w:t>
      </w:r>
      <w:r w:rsidRPr="00C0780D">
        <w:rPr>
          <w:rFonts w:hint="eastAsia"/>
          <w:sz w:val="20"/>
          <w:szCs w:val="20"/>
        </w:rPr>
        <w:t xml:space="preserve"> </w:t>
      </w:r>
    </w:p>
    <w:p w14:paraId="121BD71E" w14:textId="3338272D" w:rsidR="000C7EA5" w:rsidRPr="00C0780D" w:rsidRDefault="0064575D" w:rsidP="0064575D">
      <w:pPr>
        <w:snapToGrid w:val="0"/>
        <w:spacing w:line="360" w:lineRule="exact"/>
        <w:jc w:val="center"/>
        <w:rPr>
          <w:sz w:val="20"/>
          <w:szCs w:val="20"/>
        </w:rPr>
      </w:pPr>
      <w:r w:rsidRPr="00C0780D">
        <w:rPr>
          <w:sz w:val="20"/>
          <w:szCs w:val="20"/>
        </w:rPr>
        <w:t>*</w:t>
      </w:r>
      <w:proofErr w:type="gramStart"/>
      <w:r w:rsidRPr="00C0780D">
        <w:rPr>
          <w:sz w:val="20"/>
          <w:szCs w:val="20"/>
        </w:rPr>
        <w:t>Email:gogo@mail.ccuu.edu.tw</w:t>
      </w:r>
      <w:proofErr w:type="gramEnd"/>
    </w:p>
    <w:p w14:paraId="511865BA" w14:textId="77777777" w:rsidR="000B7085" w:rsidRDefault="000B7085">
      <w:pPr>
        <w:sectPr w:rsidR="000B7085">
          <w:headerReference w:type="default" r:id="rId7"/>
          <w:pgSz w:w="11905" w:h="16840"/>
          <w:pgMar w:top="1701" w:right="1134" w:bottom="1701" w:left="1134" w:header="720" w:footer="720" w:gutter="0"/>
          <w:cols w:space="720"/>
        </w:sectPr>
      </w:pPr>
    </w:p>
    <w:p w14:paraId="30036384" w14:textId="77777777" w:rsidR="000C7EA5" w:rsidRDefault="00D51370">
      <w:pPr>
        <w:pStyle w:val="Default"/>
        <w:spacing w:before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      </w:t>
      </w:r>
    </w:p>
    <w:p w14:paraId="0D0D9BB8" w14:textId="77777777" w:rsidR="000B7085" w:rsidRDefault="000B7085">
      <w:pPr>
        <w:sectPr w:rsidR="000B7085">
          <w:type w:val="continuous"/>
          <w:pgSz w:w="11905" w:h="16840"/>
          <w:pgMar w:top="1701" w:right="1134" w:bottom="1701" w:left="1134" w:header="720" w:footer="720" w:gutter="0"/>
          <w:cols w:num="2" w:space="567"/>
        </w:sectPr>
      </w:pPr>
    </w:p>
    <w:p w14:paraId="5E1B905F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摘要</w:t>
      </w:r>
    </w:p>
    <w:p w14:paraId="627E84FF" w14:textId="36A931B0" w:rsidR="000C7EA5" w:rsidRDefault="0064575D">
      <w:pPr>
        <w:pStyle w:val="Default"/>
        <w:ind w:firstLine="440"/>
        <w:jc w:val="both"/>
      </w:pP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>2026</w:t>
      </w: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>年【跨域賦能</w:t>
      </w: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 xml:space="preserve"> </w:t>
      </w: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>×</w:t>
      </w: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 xml:space="preserve"> </w:t>
      </w:r>
      <w:r w:rsidRPr="0064575D">
        <w:rPr>
          <w:rFonts w:ascii="Times New Roman" w:hAnsi="Times New Roman" w:cs="Times New Roman" w:hint="eastAsia"/>
          <w:color w:val="auto"/>
          <w:sz w:val="20"/>
          <w:szCs w:val="20"/>
        </w:rPr>
        <w:t>智造未來】研討會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於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 xml:space="preserve"> 202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年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 xml:space="preserve"> 11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21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日在高雄市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義守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大學舉辦</w:t>
      </w:r>
      <w:r w:rsidR="00D51370">
        <w:rPr>
          <w:rFonts w:ascii="Times New Roman" w:hAnsi="Times New Roman" w:cs="Times New Roman"/>
          <w:sz w:val="20"/>
          <w:szCs w:val="20"/>
        </w:rPr>
        <w:t>。所有刊登於本會論文集之論文皆需符合本文中所規範之格式。為方便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作者準備符合本會論文集格式之文稿，特備此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 xml:space="preserve"> WORD </w:t>
      </w:r>
      <w:r w:rsidR="00D51370">
        <w:rPr>
          <w:rFonts w:ascii="Times New Roman" w:hAnsi="Times New Roman" w:cs="Times New Roman"/>
          <w:color w:val="auto"/>
          <w:sz w:val="20"/>
          <w:szCs w:val="20"/>
        </w:rPr>
        <w:t>格式之樣板供作者下載使用。</w:t>
      </w:r>
    </w:p>
    <w:p w14:paraId="2AC10779" w14:textId="77777777" w:rsidR="000C7EA5" w:rsidRDefault="000C7EA5">
      <w:pPr>
        <w:pStyle w:val="Default"/>
        <w:jc w:val="center"/>
        <w:rPr>
          <w:rFonts w:ascii="Times New Roman" w:hAnsi="Times New Roman" w:cs="Times New Roman"/>
          <w:iCs/>
          <w:color w:val="auto"/>
          <w:sz w:val="20"/>
          <w:szCs w:val="20"/>
        </w:rPr>
      </w:pPr>
    </w:p>
    <w:p w14:paraId="4A4888D2" w14:textId="77777777" w:rsidR="000C7EA5" w:rsidRDefault="00D51370">
      <w:pPr>
        <w:pStyle w:val="Default"/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>關鍵字：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列舉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2-4 </w:t>
      </w:r>
      <w:r>
        <w:rPr>
          <w:rFonts w:ascii="Times New Roman" w:hAnsi="Times New Roman" w:cs="Times New Roman"/>
          <w:color w:val="auto"/>
          <w:sz w:val="20"/>
          <w:szCs w:val="20"/>
        </w:rPr>
        <w:t>個關鍵字</w:t>
      </w:r>
    </w:p>
    <w:p w14:paraId="5BB5AE4A" w14:textId="77777777" w:rsidR="000C7EA5" w:rsidRDefault="00D51370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3EC2A17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1.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前言</w:t>
      </w:r>
    </w:p>
    <w:p w14:paraId="7617B30E" w14:textId="2A5865C2" w:rsidR="000C7EA5" w:rsidRDefault="00D51370">
      <w:pPr>
        <w:pStyle w:val="Default"/>
        <w:wordWrap w:val="0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論文之篇幅</w:t>
      </w:r>
      <w:r>
        <w:rPr>
          <w:rFonts w:ascii="Times New Roman" w:hAnsi="Times New Roman" w:cs="Times New Roman"/>
          <w:color w:val="FF0000"/>
          <w:sz w:val="20"/>
          <w:szCs w:val="20"/>
        </w:rPr>
        <w:t>不可超過六頁</w:t>
      </w:r>
      <w:r>
        <w:rPr>
          <w:rFonts w:ascii="Times New Roman" w:hAnsi="Times New Roman" w:cs="Times New Roman"/>
          <w:color w:val="auto"/>
          <w:sz w:val="20"/>
          <w:szCs w:val="20"/>
        </w:rPr>
        <w:t>。作者應遵守本樣板所規範之格式，並自行將文件轉換成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PDF </w:t>
      </w:r>
      <w:r>
        <w:rPr>
          <w:rFonts w:ascii="Times New Roman" w:hAnsi="Times New Roman" w:cs="Times New Roman"/>
          <w:color w:val="auto"/>
          <w:sz w:val="20"/>
          <w:szCs w:val="20"/>
        </w:rPr>
        <w:t>格式檔案後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(PDF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檔請勿編輯頁碼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auto"/>
          <w:sz w:val="20"/>
          <w:szCs w:val="20"/>
        </w:rPr>
        <w:t>上傳至</w:t>
      </w:r>
      <w:r w:rsidR="00EE2EB1" w:rsidRPr="00EE2EB1">
        <w:rPr>
          <w:rFonts w:ascii="Times New Roman" w:hAnsi="Times New Roman" w:cs="Times New Roman"/>
          <w:color w:val="auto"/>
          <w:sz w:val="20"/>
          <w:szCs w:val="20"/>
        </w:rPr>
        <w:t>台灣轉型創新協會</w:t>
      </w:r>
      <w:r w:rsidR="00EE2EB1" w:rsidRPr="00EE2EB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hyperlink r:id="rId8" w:history="1">
        <w:r w:rsidR="00EE2EB1" w:rsidRPr="00B80605">
          <w:rPr>
            <w:rStyle w:val="a6"/>
            <w:rFonts w:ascii="Times New Roman" w:hAnsi="Times New Roman" w:cs="Times New Roman"/>
            <w:sz w:val="20"/>
            <w:szCs w:val="20"/>
          </w:rPr>
          <w:t>atit.2025tw@gmail.com</w:t>
        </w:r>
      </w:hyperlink>
      <w:r w:rsidR="00EE2EB1">
        <w:rPr>
          <w:rFonts w:ascii="Times New Roman" w:hAnsi="Times New Roman" w:cs="Times New Roman" w:hint="eastAsia"/>
          <w:color w:val="auto"/>
          <w:sz w:val="20"/>
          <w:szCs w:val="20"/>
        </w:rPr>
        <w:t>信箱</w:t>
      </w:r>
      <w:r w:rsidR="00EE2EB1">
        <w:rPr>
          <w:rFonts w:cs="Times New Roman" w:hint="eastAsia"/>
          <w:color w:val="auto"/>
          <w:sz w:val="20"/>
          <w:szCs w:val="20"/>
        </w:rPr>
        <w:t>，</w:t>
      </w:r>
      <w:r>
        <w:rPr>
          <w:rFonts w:ascii="Times New Roman" w:hAnsi="Times New Roman" w:cs="Times New Roman"/>
          <w:color w:val="auto"/>
          <w:sz w:val="20"/>
          <w:szCs w:val="20"/>
        </w:rPr>
        <w:t>完成論文投稿。投稿論文檔案大小需在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MB </w:t>
      </w:r>
      <w:r>
        <w:rPr>
          <w:rFonts w:ascii="Times New Roman" w:hAnsi="Times New Roman" w:cs="Times New Roman"/>
          <w:color w:val="auto"/>
          <w:sz w:val="20"/>
          <w:szCs w:val="20"/>
        </w:rPr>
        <w:t>以內。</w:t>
      </w:r>
    </w:p>
    <w:p w14:paraId="063D2636" w14:textId="77777777" w:rsidR="000C7EA5" w:rsidRDefault="00D51370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72EF9E7C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2.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格式</w:t>
      </w:r>
    </w:p>
    <w:p w14:paraId="6D9FF614" w14:textId="77777777" w:rsidR="000C7EA5" w:rsidRDefault="00D51370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2.1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論文格式</w:t>
      </w:r>
    </w:p>
    <w:p w14:paraId="2CB040FF" w14:textId="77777777" w:rsidR="000C7EA5" w:rsidRDefault="00D51370">
      <w:pPr>
        <w:pStyle w:val="Default"/>
        <w:spacing w:before="120" w:after="40"/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2.1.1 </w:t>
      </w:r>
      <w:r>
        <w:rPr>
          <w:rFonts w:ascii="Times New Roman" w:hAnsi="Times New Roman" w:cs="Times New Roman"/>
          <w:color w:val="auto"/>
          <w:sz w:val="20"/>
          <w:szCs w:val="20"/>
        </w:rPr>
        <w:t>邊界設定</w:t>
      </w:r>
    </w:p>
    <w:p w14:paraId="00BA477D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稿件頁面尺寸為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A4 (21 cm</w:t>
      </w:r>
      <w:r>
        <w:rPr>
          <w:rFonts w:ascii="Times New Roman" w:hAnsi="Times New Roman" w:cs="Times New Roman"/>
          <w:color w:val="auto"/>
          <w:sz w:val="20"/>
          <w:szCs w:val="20"/>
        </w:rPr>
        <w:t>寬、</w:t>
      </w:r>
      <w:r>
        <w:rPr>
          <w:rFonts w:ascii="Times New Roman" w:hAnsi="Times New Roman" w:cs="Times New Roman"/>
          <w:color w:val="auto"/>
          <w:sz w:val="20"/>
          <w:szCs w:val="20"/>
        </w:rPr>
        <w:t>29.7 cm</w:t>
      </w:r>
      <w:r>
        <w:rPr>
          <w:rFonts w:ascii="Times New Roman" w:hAnsi="Times New Roman" w:cs="Times New Roman"/>
          <w:color w:val="auto"/>
          <w:sz w:val="20"/>
          <w:szCs w:val="20"/>
        </w:rPr>
        <w:t>高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>
        <w:rPr>
          <w:rFonts w:ascii="Times New Roman" w:hAnsi="Times New Roman" w:cs="Times New Roman"/>
          <w:color w:val="auto"/>
          <w:sz w:val="20"/>
          <w:szCs w:val="20"/>
        </w:rPr>
        <w:t>，邊界設定如下：上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3 cm</w:t>
      </w:r>
      <w:r>
        <w:rPr>
          <w:rFonts w:ascii="Times New Roman" w:hAnsi="Times New Roman" w:cs="Times New Roman"/>
          <w:color w:val="auto"/>
          <w:sz w:val="20"/>
          <w:szCs w:val="20"/>
        </w:rPr>
        <w:t>，下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3 cm</w:t>
      </w:r>
      <w:r>
        <w:rPr>
          <w:rFonts w:ascii="Times New Roman" w:hAnsi="Times New Roman" w:cs="Times New Roman"/>
          <w:color w:val="auto"/>
          <w:sz w:val="20"/>
          <w:szCs w:val="20"/>
        </w:rPr>
        <w:t>，左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 cm</w:t>
      </w:r>
      <w:r>
        <w:rPr>
          <w:rFonts w:ascii="Times New Roman" w:hAnsi="Times New Roman" w:cs="Times New Roman"/>
          <w:color w:val="auto"/>
          <w:sz w:val="20"/>
          <w:szCs w:val="20"/>
        </w:rPr>
        <w:t>，右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 cm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此邊界設定不論在任何情況下都不可以更改！</w:t>
      </w:r>
    </w:p>
    <w:p w14:paraId="05553984" w14:textId="77777777" w:rsidR="000C7EA5" w:rsidRDefault="00D51370">
      <w:pPr>
        <w:pStyle w:val="Default"/>
        <w:spacing w:before="120" w:after="40"/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2.1.2 </w:t>
      </w:r>
      <w:r>
        <w:rPr>
          <w:rFonts w:ascii="Times New Roman" w:hAnsi="Times New Roman" w:cs="Times New Roman"/>
          <w:color w:val="auto"/>
          <w:sz w:val="20"/>
          <w:szCs w:val="20"/>
        </w:rPr>
        <w:t>字型設定</w:t>
      </w:r>
    </w:p>
    <w:p w14:paraId="318C2BC9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字型只可使用標楷體及符號；題目為標楷體粗體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14 </w:t>
      </w:r>
      <w:r>
        <w:rPr>
          <w:rFonts w:ascii="Times New Roman" w:hAnsi="Times New Roman" w:cs="Times New Roman"/>
          <w:color w:val="auto"/>
          <w:sz w:val="20"/>
          <w:szCs w:val="20"/>
        </w:rPr>
        <w:t>點，作者及其服務機關則為標楷體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12 </w:t>
      </w:r>
      <w:r>
        <w:rPr>
          <w:rFonts w:ascii="Times New Roman" w:hAnsi="Times New Roman" w:cs="Times New Roman"/>
          <w:color w:val="auto"/>
          <w:sz w:val="20"/>
          <w:szCs w:val="20"/>
        </w:rPr>
        <w:t>點；文中副標題為標楷體粗體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11 </w:t>
      </w:r>
      <w:r>
        <w:rPr>
          <w:rFonts w:ascii="Times New Roman" w:hAnsi="Times New Roman" w:cs="Times New Roman"/>
          <w:color w:val="auto"/>
          <w:sz w:val="20"/>
          <w:szCs w:val="20"/>
        </w:rPr>
        <w:t>點，其餘的內容皆設定為標楷體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</w:t>
      </w:r>
      <w:r>
        <w:rPr>
          <w:rFonts w:ascii="Times New Roman" w:hAnsi="Times New Roman" w:cs="Times New Roman"/>
          <w:color w:val="auto"/>
          <w:sz w:val="20"/>
          <w:szCs w:val="20"/>
        </w:rPr>
        <w:t>點。每段文章開頭內縮兩個中文字大小。英文及數字請用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Times New Roman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14:paraId="69789125" w14:textId="77777777" w:rsidR="000C7EA5" w:rsidRDefault="00D51370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2.2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關鍵字</w:t>
      </w:r>
    </w:p>
    <w:p w14:paraId="51653229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摘要之後請列舉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2-4 </w:t>
      </w:r>
      <w:r>
        <w:rPr>
          <w:rFonts w:ascii="Times New Roman" w:hAnsi="Times New Roman" w:cs="Times New Roman"/>
          <w:color w:val="auto"/>
          <w:sz w:val="20"/>
          <w:szCs w:val="20"/>
        </w:rPr>
        <w:t>個關鍵字。</w:t>
      </w:r>
    </w:p>
    <w:p w14:paraId="32423ED7" w14:textId="77777777" w:rsidR="000C7EA5" w:rsidRDefault="00D51370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32717FD2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圖、表與方程式</w:t>
      </w:r>
    </w:p>
    <w:p w14:paraId="47415A3B" w14:textId="77777777" w:rsidR="000C7EA5" w:rsidRDefault="00D51370">
      <w:pPr>
        <w:pStyle w:val="Default"/>
        <w:ind w:firstLine="400"/>
      </w:pPr>
      <w:r>
        <w:rPr>
          <w:rFonts w:ascii="Times New Roman" w:hAnsi="Times New Roman" w:cs="Times New Roman"/>
          <w:color w:val="auto"/>
          <w:sz w:val="20"/>
          <w:szCs w:val="20"/>
        </w:rPr>
        <w:t>作者可將圖表統一置於文末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auto"/>
          <w:sz w:val="20"/>
          <w:szCs w:val="20"/>
        </w:rPr>
        <w:t>如同本範本所示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>
        <w:rPr>
          <w:rFonts w:ascii="Times New Roman" w:hAnsi="Times New Roman" w:cs="Times New Roman"/>
          <w:color w:val="auto"/>
          <w:sz w:val="20"/>
          <w:szCs w:val="20"/>
        </w:rPr>
        <w:t>或將圖表穿插在文章中，皆為可接受的編排方式。</w:t>
      </w:r>
    </w:p>
    <w:p w14:paraId="312F5317" w14:textId="77777777" w:rsidR="000C7EA5" w:rsidRDefault="00D51370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3.1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圖與表</w:t>
      </w:r>
    </w:p>
    <w:p w14:paraId="7F936208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圖表的說明為標楷體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</w:t>
      </w:r>
      <w:r>
        <w:rPr>
          <w:rFonts w:ascii="Times New Roman" w:hAnsi="Times New Roman" w:cs="Times New Roman"/>
          <w:color w:val="auto"/>
          <w:sz w:val="20"/>
          <w:szCs w:val="20"/>
        </w:rPr>
        <w:t>點，內容說明可以視圖表的寬度選擇置中或調整為左右對齊。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424D473" w14:textId="77777777" w:rsidR="000C7EA5" w:rsidRDefault="00D51370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3.2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方程式</w:t>
      </w:r>
    </w:p>
    <w:p w14:paraId="23F7303F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方程式需置中，若方程式超過一個，則須在右邊的邊界標明式號。</w:t>
      </w:r>
    </w:p>
    <w:p w14:paraId="5D02AD03" w14:textId="77777777" w:rsidR="000C7EA5" w:rsidRDefault="00D51370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4AB43AE9" w14:textId="77777777" w:rsidR="000C7EA5" w:rsidRDefault="00D51370">
      <w:pPr>
        <w:pStyle w:val="Default"/>
        <w:spacing w:before="40" w:after="40"/>
        <w:jc w:val="right"/>
      </w:pPr>
      <w:r>
        <w:rPr>
          <w:rFonts w:ascii="Times New Roman" w:hAnsi="Times New Roman" w:cs="Times New Roman"/>
          <w:color w:val="auto"/>
        </w:rPr>
        <w:object w:dxaOrig="2380" w:dyaOrig="626" w14:anchorId="778A4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19.25pt;height:31.9pt;visibility:visible;mso-wrap-style:square" o:ole="">
            <v:imagedata r:id="rId9" o:title=""/>
          </v:shape>
          <o:OLEObject Type="Embed" ProgID="Unknown" ShapeID="Object 1" DrawAspect="Content" ObjectID="_1848122459" r:id="rId10"/>
        </w:objec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(1)</w:t>
      </w:r>
    </w:p>
    <w:p w14:paraId="7F44C8EB" w14:textId="77777777" w:rsidR="000C7EA5" w:rsidRDefault="000C7EA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CDCDC21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結果與討論</w:t>
      </w:r>
    </w:p>
    <w:p w14:paraId="0FF5A21A" w14:textId="77777777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所有參考文獻須標註序號於方括弧內並且依循出現先後編號，如：期刊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[1]</w:t>
      </w:r>
      <w:r>
        <w:rPr>
          <w:rFonts w:ascii="Times New Roman" w:hAnsi="Times New Roman" w:cs="Times New Roman"/>
          <w:color w:val="auto"/>
          <w:sz w:val="20"/>
          <w:szCs w:val="20"/>
        </w:rPr>
        <w:t>、書籍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[2]</w:t>
      </w:r>
      <w:r>
        <w:rPr>
          <w:rFonts w:ascii="Times New Roman" w:hAnsi="Times New Roman" w:cs="Times New Roman"/>
          <w:color w:val="auto"/>
          <w:sz w:val="20"/>
          <w:szCs w:val="20"/>
        </w:rPr>
        <w:t>、研討會論文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[3]</w:t>
      </w:r>
      <w:r>
        <w:rPr>
          <w:rFonts w:ascii="Times New Roman" w:hAnsi="Times New Roman" w:cs="Times New Roman"/>
          <w:color w:val="auto"/>
          <w:sz w:val="20"/>
          <w:szCs w:val="20"/>
        </w:rPr>
        <w:t>、學位論文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[4] </w:t>
      </w:r>
      <w:r>
        <w:rPr>
          <w:rFonts w:ascii="Times New Roman" w:hAnsi="Times New Roman" w:cs="Times New Roman"/>
          <w:color w:val="auto"/>
          <w:sz w:val="20"/>
          <w:szCs w:val="20"/>
        </w:rPr>
        <w:t>以及網頁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[5]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14:paraId="5D587731" w14:textId="77777777" w:rsidR="000C7EA5" w:rsidRDefault="000C7EA5">
      <w:pPr>
        <w:pStyle w:val="Default"/>
        <w:ind w:firstLine="44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5E17209" w14:textId="77777777" w:rsidR="000C7EA5" w:rsidRDefault="00D51370">
      <w:pPr>
        <w:pStyle w:val="Default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5.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結論</w:t>
      </w:r>
    </w:p>
    <w:p w14:paraId="54E097F0" w14:textId="6CD563C4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希望這些說明對您準備本次研討會論文有所幫助，並且期待您的投稿。若有任何困難或問題，請利用本次大會論文委員會之電子信箱聯絡：</w:t>
      </w:r>
      <w:r>
        <w:t xml:space="preserve"> </w:t>
      </w:r>
      <w:r w:rsidR="0064575D" w:rsidRPr="0064575D">
        <w:rPr>
          <w:rStyle w:val="a6"/>
          <w:rFonts w:ascii="Times New Roman" w:hAnsi="Times New Roman" w:cs="Times New Roman"/>
          <w:bCs/>
          <w:sz w:val="20"/>
          <w:szCs w:val="20"/>
        </w:rPr>
        <w:t>atit.2025tw@gmail.com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14:paraId="4731B5C4" w14:textId="77777777" w:rsidR="000C7EA5" w:rsidRDefault="00D51370">
      <w:pPr>
        <w:pStyle w:val="Default"/>
        <w:ind w:firstLine="4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9170967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6.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誌謝</w:t>
      </w:r>
    </w:p>
    <w:p w14:paraId="63D08F27" w14:textId="11AF3280" w:rsidR="000C7EA5" w:rsidRDefault="00D51370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本論文為</w:t>
      </w:r>
      <w:r w:rsidR="00D643A7">
        <w:rPr>
          <w:rFonts w:ascii="Times New Roman" w:hAnsi="Times New Roman" w:cs="Times New Roman" w:hint="eastAsia"/>
          <w:color w:val="auto"/>
          <w:sz w:val="20"/>
          <w:szCs w:val="20"/>
        </w:rPr>
        <w:t>工業技術研究院</w:t>
      </w:r>
      <w:r w:rsidR="00D643A7" w:rsidRPr="00D643A7">
        <w:rPr>
          <w:rFonts w:ascii="Times New Roman" w:hAnsi="Times New Roman" w:cs="Times New Roman" w:hint="eastAsia"/>
          <w:color w:val="auto"/>
          <w:sz w:val="20"/>
          <w:szCs w:val="20"/>
        </w:rPr>
        <w:t>數位營運管理服務</w:t>
      </w:r>
      <w:r>
        <w:rPr>
          <w:rFonts w:ascii="Times New Roman" w:hAnsi="Times New Roman" w:cs="Times New Roman"/>
          <w:color w:val="auto"/>
          <w:sz w:val="20"/>
          <w:szCs w:val="20"/>
        </w:rPr>
        <w:t>計畫成果，由於</w:t>
      </w:r>
      <w:r w:rsidR="00D643A7">
        <w:rPr>
          <w:rFonts w:ascii="Times New Roman" w:hAnsi="Times New Roman" w:cs="Times New Roman" w:hint="eastAsia"/>
          <w:color w:val="auto"/>
          <w:sz w:val="20"/>
          <w:szCs w:val="20"/>
        </w:rPr>
        <w:t>工研院</w:t>
      </w:r>
      <w:r>
        <w:rPr>
          <w:rFonts w:ascii="Times New Roman" w:hAnsi="Times New Roman" w:cs="Times New Roman"/>
          <w:color w:val="auto"/>
          <w:sz w:val="20"/>
          <w:szCs w:val="20"/>
        </w:rPr>
        <w:t>的支持，使本計畫得以順利進行，特此致上感謝之意。</w:t>
      </w:r>
    </w:p>
    <w:p w14:paraId="5310CA18" w14:textId="77777777" w:rsidR="000C7EA5" w:rsidRDefault="00D51370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4625EF62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參考文獻</w:t>
      </w:r>
    </w:p>
    <w:p w14:paraId="385D5553" w14:textId="77777777" w:rsidR="000C7EA5" w:rsidRDefault="00D51370">
      <w:pPr>
        <w:pStyle w:val="Default"/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 w:cs="Times New Roman"/>
          <w:sz w:val="20"/>
          <w:szCs w:val="20"/>
        </w:rPr>
        <w:t>S. L. Chiu and T. H. Lin, “Breakup of Compound Liquid Jets under Periodic Excitation at Small Core-to-Shell Mass Ratios,” Journal of the Chinese Institute of Engineers, Vol. 31, No. 1, pp. 21-28, 2008.</w:t>
      </w:r>
      <w:r>
        <w:rPr>
          <w:rFonts w:ascii="Times New Roman" w:hAnsi="Times New Roman" w:cs="Times New Roman"/>
          <w:sz w:val="20"/>
          <w:szCs w:val="15"/>
        </w:rPr>
        <w:t xml:space="preserve"> </w:t>
      </w:r>
    </w:p>
    <w:p w14:paraId="6F9F1902" w14:textId="77777777" w:rsidR="000C7EA5" w:rsidRDefault="00D5137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15"/>
        </w:rPr>
      </w:pPr>
      <w:r>
        <w:rPr>
          <w:rFonts w:ascii="Times New Roman" w:hAnsi="Times New Roman" w:cs="Times New Roman"/>
          <w:sz w:val="20"/>
          <w:szCs w:val="15"/>
        </w:rPr>
        <w:t>H. S. Yan, Creative Design of Mechanical Devices, Springer, Singapore, pp. 166-188 (1998).</w:t>
      </w:r>
    </w:p>
    <w:p w14:paraId="458F42FC" w14:textId="77777777" w:rsidR="000C7EA5" w:rsidRDefault="00D5137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15"/>
        </w:rPr>
      </w:pPr>
      <w:r>
        <w:rPr>
          <w:rFonts w:ascii="Times New Roman" w:hAnsi="Times New Roman" w:cs="Times New Roman"/>
          <w:sz w:val="20"/>
          <w:szCs w:val="15"/>
        </w:rPr>
        <w:t xml:space="preserve">S. </w:t>
      </w:r>
      <w:proofErr w:type="spellStart"/>
      <w:r>
        <w:rPr>
          <w:rFonts w:ascii="Times New Roman" w:hAnsi="Times New Roman" w:cs="Times New Roman"/>
          <w:sz w:val="20"/>
          <w:szCs w:val="15"/>
        </w:rPr>
        <w:t>Vechet</w:t>
      </w:r>
      <w:proofErr w:type="spellEnd"/>
      <w:r>
        <w:rPr>
          <w:rFonts w:ascii="Times New Roman" w:hAnsi="Times New Roman" w:cs="Times New Roman"/>
          <w:sz w:val="20"/>
          <w:szCs w:val="15"/>
        </w:rPr>
        <w:t xml:space="preserve">, J. Krejsa and K. S. Chen, “AGVs mission control support in smart factories by decision networks”, Proceedings of the 2020 19th International Conference on Mechatronics - </w:t>
      </w:r>
      <w:proofErr w:type="spellStart"/>
      <w:r>
        <w:rPr>
          <w:rFonts w:ascii="Times New Roman" w:hAnsi="Times New Roman" w:cs="Times New Roman"/>
          <w:sz w:val="20"/>
          <w:szCs w:val="15"/>
        </w:rPr>
        <w:t>Mechatronika</w:t>
      </w:r>
      <w:proofErr w:type="spellEnd"/>
      <w:r>
        <w:rPr>
          <w:rFonts w:ascii="Times New Roman" w:hAnsi="Times New Roman" w:cs="Times New Roman"/>
          <w:sz w:val="20"/>
          <w:szCs w:val="15"/>
        </w:rPr>
        <w:t xml:space="preserve"> (ME 2020), Prague, Czech Republic (2020).</w:t>
      </w:r>
    </w:p>
    <w:p w14:paraId="24098EB2" w14:textId="77777777" w:rsidR="000C7EA5" w:rsidRDefault="00D5137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15"/>
        </w:rPr>
      </w:pPr>
      <w:r>
        <w:rPr>
          <w:rFonts w:ascii="Times New Roman" w:hAnsi="Times New Roman" w:cs="Times New Roman"/>
          <w:sz w:val="20"/>
          <w:szCs w:val="15"/>
        </w:rPr>
        <w:t>鄧予安</w:t>
      </w:r>
      <w:r>
        <w:rPr>
          <w:rFonts w:ascii="Times New Roman" w:hAnsi="Times New Roman" w:cs="Times New Roman"/>
          <w:sz w:val="20"/>
          <w:szCs w:val="15"/>
        </w:rPr>
        <w:t>, "</w:t>
      </w:r>
      <w:r>
        <w:rPr>
          <w:rFonts w:ascii="Times New Roman" w:hAnsi="Times New Roman" w:cs="Times New Roman"/>
          <w:sz w:val="20"/>
          <w:szCs w:val="15"/>
        </w:rPr>
        <w:t>銅與環氧樹脂界面受循環負載下之疲勞裂紋成長</w:t>
      </w:r>
      <w:r>
        <w:rPr>
          <w:rFonts w:ascii="Times New Roman" w:hAnsi="Times New Roman" w:cs="Times New Roman"/>
          <w:sz w:val="20"/>
          <w:szCs w:val="15"/>
        </w:rPr>
        <w:t xml:space="preserve">", </w:t>
      </w:r>
      <w:r>
        <w:rPr>
          <w:rFonts w:ascii="Times New Roman" w:hAnsi="Times New Roman" w:cs="Times New Roman"/>
          <w:sz w:val="20"/>
          <w:szCs w:val="15"/>
        </w:rPr>
        <w:t>國立成功大學機械工程學系碩士論文</w:t>
      </w:r>
      <w:r>
        <w:rPr>
          <w:rFonts w:ascii="Times New Roman" w:hAnsi="Times New Roman" w:cs="Times New Roman"/>
          <w:sz w:val="20"/>
          <w:szCs w:val="15"/>
        </w:rPr>
        <w:t xml:space="preserve">, </w:t>
      </w:r>
      <w:r>
        <w:rPr>
          <w:rFonts w:ascii="Times New Roman" w:hAnsi="Times New Roman" w:cs="Times New Roman"/>
          <w:sz w:val="20"/>
          <w:szCs w:val="15"/>
        </w:rPr>
        <w:t>台灣</w:t>
      </w:r>
      <w:r>
        <w:rPr>
          <w:rFonts w:ascii="Times New Roman" w:hAnsi="Times New Roman" w:cs="Times New Roman"/>
          <w:sz w:val="20"/>
          <w:szCs w:val="15"/>
        </w:rPr>
        <w:t xml:space="preserve"> (2003).</w:t>
      </w:r>
    </w:p>
    <w:p w14:paraId="1DB411A4" w14:textId="77777777" w:rsidR="000C7EA5" w:rsidRDefault="00D51370">
      <w:pPr>
        <w:pStyle w:val="Default"/>
        <w:numPr>
          <w:ilvl w:val="0"/>
          <w:numId w:val="1"/>
        </w:numPr>
        <w:ind w:left="284" w:hanging="284"/>
        <w:jc w:val="both"/>
      </w:pPr>
      <w:hyperlink r:id="rId11" w:history="1">
        <w:r>
          <w:rPr>
            <w:rStyle w:val="a6"/>
            <w:rFonts w:ascii="Times New Roman" w:hAnsi="Times New Roman" w:cs="Times New Roman"/>
            <w:bCs/>
            <w:sz w:val="20"/>
            <w:szCs w:val="20"/>
          </w:rPr>
          <w:t>https://csme2024.nkust.edu.tw/</w:t>
        </w:r>
      </w:hyperlink>
    </w:p>
    <w:p w14:paraId="2015854A" w14:textId="77777777" w:rsidR="000C7EA5" w:rsidRDefault="000C7EA5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15"/>
        </w:rPr>
      </w:pPr>
    </w:p>
    <w:p w14:paraId="74A73103" w14:textId="77777777" w:rsidR="000C7EA5" w:rsidRDefault="00D51370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8.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圖表範例</w:t>
      </w:r>
    </w:p>
    <w:p w14:paraId="4D1024B8" w14:textId="77777777" w:rsidR="000C7EA5" w:rsidRDefault="00D51370">
      <w:pPr>
        <w:pStyle w:val="Default"/>
        <w:jc w:val="center"/>
      </w:pPr>
      <w:bookmarkStart w:id="0" w:name="OLE_LINK19"/>
      <w:r>
        <w:rPr>
          <w:rFonts w:ascii="Times New Roman" w:hAnsi="Times New Roman" w:cs="Times New Roman"/>
          <w:color w:val="auto"/>
        </w:rPr>
        <w:lastRenderedPageBreak/>
        <w:t xml:space="preserve"> </w:t>
      </w:r>
      <w:r>
        <w:rPr>
          <w:noProof/>
        </w:rPr>
        <w:drawing>
          <wp:inline distT="0" distB="0" distL="0" distR="0" wp14:anchorId="0E9E4746" wp14:editId="6920FFCD">
            <wp:extent cx="2632786" cy="1696019"/>
            <wp:effectExtent l="0" t="0" r="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86" cy="16960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</w:rPr>
        <w:t xml:space="preserve">             </w:t>
      </w:r>
    </w:p>
    <w:bookmarkEnd w:id="0"/>
    <w:p w14:paraId="7F5D7E95" w14:textId="423F6C48" w:rsidR="000C7EA5" w:rsidRDefault="00D51370">
      <w:pPr>
        <w:pStyle w:val="Default"/>
        <w:ind w:firstLine="400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>圖一：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>2026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>年【跨域賦能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>×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4575D" w:rsidRPr="0064575D">
        <w:rPr>
          <w:rFonts w:ascii="Times New Roman" w:hAnsi="Times New Roman" w:cs="Times New Roman" w:hint="eastAsia"/>
          <w:sz w:val="20"/>
          <w:szCs w:val="20"/>
        </w:rPr>
        <w:t>智造未來】研討會</w:t>
      </w:r>
      <w:r>
        <w:rPr>
          <w:rFonts w:ascii="Times New Roman" w:hAnsi="Times New Roman" w:cs="Times New Roman"/>
          <w:sz w:val="20"/>
          <w:szCs w:val="20"/>
        </w:rPr>
        <w:t>將於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64575D"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年</w:t>
      </w:r>
      <w:r>
        <w:rPr>
          <w:rFonts w:ascii="Times New Roman" w:hAnsi="Times New Roman" w:cs="Times New Roman"/>
          <w:sz w:val="20"/>
          <w:szCs w:val="20"/>
        </w:rPr>
        <w:t xml:space="preserve"> 11 </w:t>
      </w:r>
      <w:r>
        <w:rPr>
          <w:rFonts w:ascii="Times New Roman" w:hAnsi="Times New Roman" w:cs="Times New Roman"/>
          <w:sz w:val="20"/>
          <w:szCs w:val="20"/>
        </w:rPr>
        <w:t>月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4575D">
        <w:rPr>
          <w:rFonts w:ascii="Times New Roman" w:hAnsi="Times New Roman" w:cs="Times New Roman" w:hint="eastAsia"/>
          <w:sz w:val="20"/>
          <w:szCs w:val="20"/>
        </w:rPr>
        <w:t>21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日舉辦。</w:t>
      </w:r>
    </w:p>
    <w:p w14:paraId="40CE0EDE" w14:textId="77777777" w:rsidR="000C7EA5" w:rsidRDefault="00D5137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1D347D" w14:textId="685824F0" w:rsidR="000C7EA5" w:rsidRDefault="00D51370">
      <w:pPr>
        <w:pStyle w:val="Default"/>
        <w:jc w:val="center"/>
      </w:pPr>
      <w:r>
        <w:rPr>
          <w:rFonts w:ascii="Times New Roman" w:hAnsi="Times New Roman" w:cs="Times New Roman"/>
          <w:sz w:val="20"/>
          <w:szCs w:val="20"/>
        </w:rPr>
        <w:t>表一：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>2026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>年【跨域賦能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>×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0780D" w:rsidRPr="00C0780D">
        <w:rPr>
          <w:rFonts w:ascii="Times New Roman" w:hAnsi="Times New Roman" w:cs="Times New Roman" w:hint="eastAsia"/>
          <w:sz w:val="20"/>
          <w:szCs w:val="20"/>
        </w:rPr>
        <w:t>智造未來】研討會</w:t>
      </w:r>
      <w:r>
        <w:rPr>
          <w:rFonts w:ascii="Times New Roman" w:hAnsi="Times New Roman" w:cs="Times New Roman"/>
          <w:sz w:val="20"/>
          <w:szCs w:val="20"/>
        </w:rPr>
        <w:t>之重要日期。</w:t>
      </w:r>
    </w:p>
    <w:tbl>
      <w:tblPr>
        <w:tblW w:w="4274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1382"/>
      </w:tblGrid>
      <w:tr w:rsidR="000C7EA5" w14:paraId="72C7EA0A" w14:textId="77777777">
        <w:trPr>
          <w:trHeight w:val="255"/>
          <w:jc w:val="center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737115" w14:textId="1ADC3745" w:rsidR="000C7EA5" w:rsidRDefault="00D51370">
            <w:pPr>
              <w:widowControl/>
              <w:ind w:left="-23"/>
              <w:jc w:val="center"/>
            </w:pPr>
            <w:r>
              <w:rPr>
                <w:kern w:val="0"/>
                <w:sz w:val="20"/>
                <w:szCs w:val="20"/>
              </w:rPr>
              <w:t>論文</w:t>
            </w:r>
            <w:r w:rsidR="00C0780D">
              <w:rPr>
                <w:rFonts w:hint="eastAsia"/>
                <w:kern w:val="0"/>
                <w:sz w:val="20"/>
                <w:szCs w:val="20"/>
              </w:rPr>
              <w:t>徵稿開始</w:t>
            </w:r>
            <w:r>
              <w:rPr>
                <w:kern w:val="0"/>
                <w:sz w:val="20"/>
                <w:szCs w:val="20"/>
              </w:rPr>
              <w:t>日期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3EC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C60C05" w14:textId="7CAD9648" w:rsidR="000C7EA5" w:rsidRDefault="00D5137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0780D"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C0780D">
              <w:rPr>
                <w:rFonts w:hint="eastAsia"/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.</w:t>
            </w:r>
            <w:r w:rsidR="00C0780D">
              <w:rPr>
                <w:rFonts w:hint="eastAsia"/>
                <w:sz w:val="20"/>
                <w:szCs w:val="20"/>
              </w:rPr>
              <w:t>01</w:t>
            </w:r>
          </w:p>
        </w:tc>
      </w:tr>
      <w:tr w:rsidR="000C7EA5" w14:paraId="26469866" w14:textId="77777777">
        <w:trPr>
          <w:trHeight w:val="60"/>
          <w:jc w:val="center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6A73BF" w14:textId="5107E5E8" w:rsidR="000C7EA5" w:rsidRDefault="00C0780D">
            <w:pPr>
              <w:widowControl/>
              <w:spacing w:line="60" w:lineRule="atLeast"/>
              <w:jc w:val="center"/>
            </w:pPr>
            <w:r w:rsidRPr="00C0780D">
              <w:rPr>
                <w:kern w:val="0"/>
                <w:sz w:val="20"/>
                <w:szCs w:val="20"/>
              </w:rPr>
              <w:t>論文</w:t>
            </w:r>
            <w:r>
              <w:rPr>
                <w:rFonts w:hint="eastAsia"/>
                <w:kern w:val="0"/>
                <w:sz w:val="20"/>
                <w:szCs w:val="20"/>
              </w:rPr>
              <w:t>收搞</w:t>
            </w:r>
            <w:r w:rsidRPr="00C0780D">
              <w:rPr>
                <w:kern w:val="0"/>
                <w:sz w:val="20"/>
                <w:szCs w:val="20"/>
              </w:rPr>
              <w:t>截止日期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3EC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758CD" w14:textId="0C19786C" w:rsidR="000C7EA5" w:rsidRDefault="00C0780D">
            <w:pPr>
              <w:widowControl/>
              <w:spacing w:line="60" w:lineRule="atLeast"/>
              <w:jc w:val="center"/>
              <w:rPr>
                <w:sz w:val="20"/>
                <w:szCs w:val="20"/>
              </w:rPr>
            </w:pPr>
            <w:r w:rsidRPr="00C0780D">
              <w:rPr>
                <w:sz w:val="20"/>
                <w:szCs w:val="20"/>
              </w:rPr>
              <w:t>2026.0</w:t>
            </w:r>
            <w:r>
              <w:rPr>
                <w:rFonts w:hint="eastAsia"/>
                <w:sz w:val="20"/>
                <w:szCs w:val="20"/>
              </w:rPr>
              <w:t>8</w:t>
            </w:r>
            <w:r w:rsidRPr="00C0780D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31</w:t>
            </w:r>
          </w:p>
        </w:tc>
      </w:tr>
      <w:tr w:rsidR="000C7EA5" w14:paraId="5D97555B" w14:textId="77777777">
        <w:trPr>
          <w:trHeight w:val="255"/>
          <w:jc w:val="center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51586B" w14:textId="42AD90DE" w:rsidR="000C7EA5" w:rsidRDefault="00C0780D">
            <w:pPr>
              <w:widowControl/>
              <w:jc w:val="center"/>
            </w:pPr>
            <w:r w:rsidRPr="00C0780D">
              <w:rPr>
                <w:rFonts w:hint="eastAsia"/>
                <w:kern w:val="0"/>
                <w:sz w:val="20"/>
                <w:szCs w:val="20"/>
              </w:rPr>
              <w:t>審查結果通知</w:t>
            </w:r>
            <w:r w:rsidR="00D51370">
              <w:rPr>
                <w:kern w:val="0"/>
                <w:sz w:val="20"/>
                <w:szCs w:val="20"/>
              </w:rPr>
              <w:t>日期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3EC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9F922" w14:textId="5F432144" w:rsidR="000C7EA5" w:rsidRDefault="00D5137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2024.10.</w:t>
            </w:r>
            <w:r w:rsidR="004B6754">
              <w:rPr>
                <w:rFonts w:hint="eastAsia"/>
                <w:sz w:val="20"/>
                <w:szCs w:val="20"/>
              </w:rPr>
              <w:t>15</w:t>
            </w:r>
            <w:r w:rsidR="00C0780D">
              <w:rPr>
                <w:rFonts w:hint="eastAsia"/>
                <w:sz w:val="20"/>
                <w:szCs w:val="20"/>
              </w:rPr>
              <w:t>起</w:t>
            </w:r>
          </w:p>
        </w:tc>
      </w:tr>
      <w:tr w:rsidR="000C7EA5" w14:paraId="3B30F74D" w14:textId="77777777">
        <w:trPr>
          <w:trHeight w:val="255"/>
          <w:jc w:val="center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B27341" w14:textId="2CE8A7C1" w:rsidR="000C7EA5" w:rsidRDefault="00C0780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獲獎論文發表日期</w:t>
            </w:r>
            <w:r w:rsidR="00D51370">
              <w:rPr>
                <w:kern w:val="0"/>
                <w:sz w:val="20"/>
                <w:szCs w:val="20"/>
              </w:rPr>
              <w:t>日期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3EC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FC4D5F" w14:textId="5C6C91FD" w:rsidR="000C7EA5" w:rsidRDefault="00D5137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0780D"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</w:t>
            </w:r>
            <w:r w:rsidR="00C0780D"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C0780D">
              <w:rPr>
                <w:rFonts w:hint="eastAsia"/>
                <w:sz w:val="20"/>
                <w:szCs w:val="20"/>
              </w:rPr>
              <w:t>21</w:t>
            </w:r>
          </w:p>
        </w:tc>
      </w:tr>
    </w:tbl>
    <w:p w14:paraId="608C0AE1" w14:textId="77777777" w:rsidR="000C7EA5" w:rsidRDefault="000C7E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sectPr w:rsidR="000C7EA5">
      <w:type w:val="continuous"/>
      <w:pgSz w:w="11905" w:h="16840"/>
      <w:pgMar w:top="1701" w:right="1134" w:bottom="1701" w:left="1134" w:header="720" w:footer="720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1A5A" w14:textId="77777777" w:rsidR="00FC2CAC" w:rsidRDefault="00FC2CAC">
      <w:r>
        <w:separator/>
      </w:r>
    </w:p>
  </w:endnote>
  <w:endnote w:type="continuationSeparator" w:id="0">
    <w:p w14:paraId="2CBFD5E0" w14:textId="77777777" w:rsidR="00FC2CAC" w:rsidRDefault="00FC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6613" w14:textId="77777777" w:rsidR="00FC2CAC" w:rsidRDefault="00FC2CAC">
      <w:r>
        <w:rPr>
          <w:color w:val="000000"/>
        </w:rPr>
        <w:separator/>
      </w:r>
    </w:p>
  </w:footnote>
  <w:footnote w:type="continuationSeparator" w:id="0">
    <w:p w14:paraId="17B4AE48" w14:textId="77777777" w:rsidR="00FC2CAC" w:rsidRDefault="00FC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DAE" w14:textId="19855B03" w:rsidR="00000000" w:rsidRDefault="0064575D">
    <w:pPr>
      <w:pStyle w:val="a3"/>
      <w:jc w:val="both"/>
    </w:pPr>
    <w:r w:rsidRPr="0064575D">
      <w:rPr>
        <w:rFonts w:cs="標楷體" w:hint="eastAsia"/>
        <w:color w:val="000000"/>
      </w:rPr>
      <w:t>2026</w:t>
    </w:r>
    <w:r w:rsidRPr="0064575D">
      <w:rPr>
        <w:rFonts w:cs="標楷體" w:hint="eastAsia"/>
        <w:color w:val="000000"/>
      </w:rPr>
      <w:t>年【跨域賦能</w:t>
    </w:r>
    <w:r w:rsidRPr="0064575D">
      <w:rPr>
        <w:rFonts w:cs="標楷體" w:hint="eastAsia"/>
        <w:color w:val="000000"/>
      </w:rPr>
      <w:t xml:space="preserve"> </w:t>
    </w:r>
    <w:r w:rsidRPr="0064575D">
      <w:rPr>
        <w:rFonts w:cs="標楷體" w:hint="eastAsia"/>
        <w:color w:val="000000"/>
      </w:rPr>
      <w:t>×</w:t>
    </w:r>
    <w:r w:rsidRPr="0064575D">
      <w:rPr>
        <w:rFonts w:cs="標楷體" w:hint="eastAsia"/>
        <w:color w:val="000000"/>
      </w:rPr>
      <w:t xml:space="preserve"> </w:t>
    </w:r>
    <w:r w:rsidRPr="0064575D">
      <w:rPr>
        <w:rFonts w:cs="標楷體" w:hint="eastAsia"/>
        <w:color w:val="000000"/>
      </w:rPr>
      <w:t>智造未來】研討會</w:t>
    </w:r>
    <w:r w:rsidR="00D51370">
      <w:rPr>
        <w:rFonts w:cs="標楷體"/>
        <w:color w:val="000000"/>
      </w:rPr>
      <w:t>論文集</w:t>
    </w:r>
    <w:r w:rsidR="00D51370">
      <w:rPr>
        <w:color w:val="000000"/>
      </w:rPr>
      <w:t xml:space="preserve">                                                         </w:t>
    </w:r>
    <w:r>
      <w:rPr>
        <w:rFonts w:hint="eastAsia"/>
        <w:color w:val="000000"/>
      </w:rPr>
      <w:t xml:space="preserve">             </w:t>
    </w:r>
    <w:r>
      <w:rPr>
        <w:rFonts w:hint="eastAsia"/>
        <w:color w:val="000000"/>
      </w:rPr>
      <w:t>義守</w:t>
    </w:r>
    <w:r w:rsidR="00D51370">
      <w:rPr>
        <w:color w:val="000000"/>
      </w:rPr>
      <w:t>大學</w:t>
    </w:r>
    <w:r w:rsidR="00D51370">
      <w:rPr>
        <w:color w:val="000000"/>
      </w:rPr>
      <w:t xml:space="preserve"> </w:t>
    </w:r>
    <w:r w:rsidR="00D51370">
      <w:rPr>
        <w:color w:val="000000"/>
      </w:rPr>
      <w:t>高雄市</w:t>
    </w:r>
  </w:p>
  <w:p w14:paraId="2A760064" w14:textId="274CE899" w:rsidR="00000000" w:rsidRDefault="00D51370">
    <w:pPr>
      <w:pStyle w:val="a3"/>
      <w:jc w:val="both"/>
    </w:pPr>
    <w:r>
      <w:rPr>
        <w:rFonts w:cs="標楷體"/>
        <w:color w:val="000000"/>
      </w:rPr>
      <w:t>中華民國一百一十一</w:t>
    </w:r>
    <w:r w:rsidR="0064575D">
      <w:rPr>
        <w:rFonts w:cs="標楷體" w:hint="eastAsia"/>
        <w:color w:val="000000"/>
      </w:rPr>
      <w:t>五</w:t>
    </w:r>
    <w:r>
      <w:rPr>
        <w:rFonts w:cs="標楷體"/>
        <w:color w:val="000000"/>
      </w:rPr>
      <w:t>年十一月</w:t>
    </w:r>
    <w:r w:rsidR="0064575D">
      <w:rPr>
        <w:rFonts w:cs="標楷體" w:hint="eastAsia"/>
        <w:color w:val="000000"/>
      </w:rPr>
      <w:t>二</w:t>
    </w:r>
    <w:r>
      <w:rPr>
        <w:rFonts w:cs="標楷體"/>
        <w:color w:val="000000"/>
      </w:rPr>
      <w:t>十</w:t>
    </w:r>
    <w:r w:rsidR="0064575D">
      <w:rPr>
        <w:rFonts w:cs="標楷體" w:hint="eastAsia"/>
        <w:color w:val="000000"/>
      </w:rPr>
      <w:t>一</w:t>
    </w:r>
    <w:r>
      <w:rPr>
        <w:rFonts w:cs="標楷體"/>
        <w:color w:val="000000"/>
      </w:rPr>
      <w:t>日</w:t>
    </w:r>
    <w:r>
      <w:rPr>
        <w:rFonts w:cs="標楷體"/>
        <w:color w:val="000000"/>
      </w:rPr>
      <w:t xml:space="preserve">                                                                              </w:t>
    </w:r>
    <w:r>
      <w:rPr>
        <w:rFonts w:cs="標楷體"/>
        <w:color w:val="000000"/>
      </w:rPr>
      <w:t>論文編號</w:t>
    </w:r>
    <w:r>
      <w:rPr>
        <w:rFonts w:cs="標楷體"/>
        <w:color w:val="000000"/>
      </w:rPr>
      <w:t xml:space="preserve">: </w:t>
    </w:r>
    <w:r w:rsidR="00C0780D">
      <w:rPr>
        <w:rFonts w:cs="標楷體" w:hint="eastAsia"/>
        <w:color w:val="000000"/>
      </w:rPr>
      <w:t>A</w:t>
    </w:r>
    <w:r w:rsidR="00C0780D">
      <w:rPr>
        <w:rFonts w:cs="標楷體"/>
        <w:color w:val="000000"/>
      </w:rPr>
      <w:t>t</w:t>
    </w:r>
    <w:r>
      <w:rPr>
        <w:rFonts w:cs="標楷體"/>
        <w:color w:val="000000"/>
      </w:rPr>
      <w:t>01-1234</w:t>
    </w:r>
  </w:p>
  <w:p w14:paraId="0BF9D08D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4405"/>
    <w:multiLevelType w:val="multilevel"/>
    <w:tmpl w:val="8B001A5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77425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EA5"/>
    <w:rsid w:val="000B7085"/>
    <w:rsid w:val="000C7EA5"/>
    <w:rsid w:val="002A37C1"/>
    <w:rsid w:val="00302EC1"/>
    <w:rsid w:val="004B6754"/>
    <w:rsid w:val="0064575D"/>
    <w:rsid w:val="007849A7"/>
    <w:rsid w:val="007853D8"/>
    <w:rsid w:val="007D41FF"/>
    <w:rsid w:val="00C0780D"/>
    <w:rsid w:val="00D51370"/>
    <w:rsid w:val="00D643A7"/>
    <w:rsid w:val="00EE2EB1"/>
    <w:rsid w:val="00F53788"/>
    <w:rsid w:val="00FC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85C21"/>
  <w15:docId w15:val="{09FFF699-5EC7-4400-99DF-1E91462E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  <w:style w:type="character" w:customStyle="1" w:styleId="1">
    <w:name w:val="未解析的提及1"/>
    <w:basedOn w:val="a0"/>
    <w:rPr>
      <w:color w:val="605E5C"/>
      <w:shd w:val="clear" w:color="auto" w:fill="E1DFDD"/>
    </w:rPr>
  </w:style>
  <w:style w:type="character" w:customStyle="1" w:styleId="a7">
    <w:name w:val="頁首 字元"/>
    <w:basedOn w:val="a0"/>
    <w:rPr>
      <w:rFonts w:eastAsia="標楷體"/>
      <w:kern w:val="3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8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t.2025tw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me2024.nkust.edu.tw/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中國機械工程學會第二十六屆全國學術研討會論文格式</dc:title>
  <dc:subject/>
  <dc:creator>Ming-hsun Wu</dc:creator>
  <cp:lastModifiedBy>USER</cp:lastModifiedBy>
  <cp:revision>2</cp:revision>
  <cp:lastPrinted>2014-04-10T07:30:00Z</cp:lastPrinted>
  <dcterms:created xsi:type="dcterms:W3CDTF">2026-08-13T02:35:00Z</dcterms:created>
  <dcterms:modified xsi:type="dcterms:W3CDTF">2026-08-13T02:35:00Z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22b0b14eb3ed0c9118fc011d93f13c6acbe39043d41312fea231dee4390547c9</vt:lpwstr>
  </property>
</Properties>
</file>